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6077D" w:rsidRDefault="00320FF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ДОГОВОР</w:t>
      </w:r>
    </w:p>
    <w:p w:rsidR="00E6077D" w:rsidRDefault="00320FF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ВОЗМЕЗДНОГО ОКАЗАНИЯ УСЛУГ</w:t>
      </w:r>
    </w:p>
    <w:p w:rsidR="00E6077D" w:rsidRPr="00EC7C03" w:rsidRDefault="00320FF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(ОФЕРТА)</w:t>
      </w:r>
    </w:p>
    <w:p w:rsidR="00E6077D" w:rsidRPr="00EC7C03" w:rsidRDefault="00320FFB">
      <w:pPr>
        <w:tabs>
          <w:tab w:val="left" w:pos="731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C7C03">
        <w:rPr>
          <w:rFonts w:ascii="Times New Roman" w:hAnsi="Times New Roman" w:cs="Times New Roman"/>
          <w:sz w:val="26"/>
          <w:szCs w:val="26"/>
        </w:rPr>
        <w:t>г.</w:t>
      </w:r>
      <w:r w:rsidRPr="00EC7C03">
        <w:rPr>
          <w:rFonts w:ascii="Times New Roman" w:hAnsi="Times New Roman" w:cs="Times New Roman"/>
          <w:sz w:val="26"/>
          <w:szCs w:val="26"/>
        </w:rPr>
        <w:t>Минск</w:t>
      </w:r>
      <w:r w:rsidRPr="00EC7C03">
        <w:rPr>
          <w:rFonts w:ascii="Times New Roman" w:hAnsi="Times New Roman" w:cs="Times New Roman"/>
          <w:sz w:val="26"/>
          <w:szCs w:val="26"/>
        </w:rPr>
        <w:tab/>
        <w:t>«</w:t>
      </w:r>
      <w:r w:rsidR="00EC7C03" w:rsidRPr="00EC7C03">
        <w:rPr>
          <w:rFonts w:ascii="Times New Roman" w:hAnsi="Times New Roman" w:cs="Times New Roman"/>
          <w:sz w:val="26"/>
          <w:szCs w:val="26"/>
        </w:rPr>
        <w:t>0</w:t>
      </w:r>
      <w:r w:rsidR="00EC7C03" w:rsidRPr="00EC7C03">
        <w:rPr>
          <w:rFonts w:ascii="Times New Roman" w:hAnsi="Times New Roman" w:cs="Times New Roman"/>
          <w:sz w:val="26"/>
          <w:szCs w:val="26"/>
          <w:lang w:val="en-US"/>
        </w:rPr>
        <w:t>1</w:t>
      </w:r>
      <w:r w:rsidRPr="00EC7C03">
        <w:rPr>
          <w:rFonts w:ascii="Times New Roman" w:hAnsi="Times New Roman" w:cs="Times New Roman"/>
          <w:sz w:val="26"/>
          <w:szCs w:val="26"/>
        </w:rPr>
        <w:t>» июля 2026 г.</w:t>
      </w:r>
    </w:p>
    <w:p w:rsidR="00E6077D" w:rsidRDefault="00E607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ИП </w:t>
      </w:r>
      <w:r>
        <w:rPr>
          <w:rFonts w:ascii="Times New Roman" w:hAnsi="Times New Roman" w:cs="Times New Roman"/>
          <w:color w:val="000000"/>
          <w:sz w:val="26"/>
          <w:szCs w:val="26"/>
        </w:rPr>
        <w:t>Гаспарян Анна Арамовна, УНП 691997535</w:t>
      </w:r>
      <w:r>
        <w:rPr>
          <w:rFonts w:ascii="Times New Roman" w:hAnsi="Times New Roman" w:cs="Times New Roman"/>
          <w:sz w:val="26"/>
          <w:szCs w:val="26"/>
        </w:rPr>
        <w:t xml:space="preserve">, именуемая в дальнейшем «Исполнитель», с одной стороны, и лицом, именуемым в дальнейшем «Заказчик», принявшим (акцептовавшим) публичное </w:t>
      </w:r>
      <w:r>
        <w:rPr>
          <w:rFonts w:ascii="Times New Roman" w:hAnsi="Times New Roman" w:cs="Times New Roman"/>
          <w:sz w:val="26"/>
          <w:szCs w:val="26"/>
        </w:rPr>
        <w:t>предложение (оферту) о заключении настоящего Договора (далее — «Договор»), с другой стороны, заключили настоящий договор о нижеследующем: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Предметом Договора является оказание следующих платных услуг в сфере образования по образовательной программе совер</w:t>
      </w:r>
      <w:r>
        <w:rPr>
          <w:rFonts w:ascii="Times New Roman" w:hAnsi="Times New Roman" w:cs="Times New Roman"/>
          <w:sz w:val="26"/>
          <w:szCs w:val="26"/>
        </w:rPr>
        <w:t xml:space="preserve">шенствования возможностей и способностей личности на платной основе </w:t>
      </w:r>
      <w:r>
        <w:rPr>
          <w:rFonts w:ascii="Times New Roman" w:hAnsi="Times New Roman" w:cs="Times New Roman"/>
          <w:sz w:val="26"/>
          <w:szCs w:val="26"/>
        </w:rPr>
        <w:t>(далее — «Образовательная программа»). Заключение Договора производится путем его оплаты, без каких-либо условий, изъятий и оговорок, в соответствии со ст</w:t>
      </w:r>
      <w:r>
        <w:rPr>
          <w:rFonts w:ascii="Times New Roman" w:hAnsi="Times New Roman" w:cs="Times New Roman"/>
          <w:sz w:val="26"/>
          <w:szCs w:val="26"/>
        </w:rPr>
        <w:t>. 398 Гражданского кодекса Республики Беларусь.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Форма получения образования: очная (вечерняя) форма с использованием информационно-коммуникационных технологий.</w:t>
      </w:r>
    </w:p>
    <w:p w:rsidR="00EC7C03" w:rsidRPr="00EC7C03" w:rsidRDefault="00320F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be-BY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Начало образовательного процесса определяется сроками комплектования индивидуальных заняти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й или учебных групп, формируемых и утверждаемых </w:t>
      </w:r>
      <w:r w:rsidRPr="00EC7C03">
        <w:rPr>
          <w:rFonts w:ascii="Times New Roman" w:eastAsia="Times New Roman" w:hAnsi="Times New Roman" w:cs="Times New Roman"/>
          <w:sz w:val="26"/>
          <w:szCs w:val="26"/>
        </w:rPr>
        <w:t>Исполнителем, о чем издается соответствующий приказ</w:t>
      </w:r>
      <w:r w:rsidR="00EC7C03" w:rsidRPr="00EC7C03">
        <w:rPr>
          <w:rFonts w:ascii="Times New Roman" w:eastAsia="Times New Roman" w:hAnsi="Times New Roman" w:cs="Times New Roman"/>
          <w:sz w:val="26"/>
          <w:szCs w:val="26"/>
          <w:lang w:val="be-BY"/>
        </w:rPr>
        <w:t>.</w:t>
      </w:r>
    </w:p>
    <w:p w:rsidR="00E6077D" w:rsidRPr="00EC7C03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C7C03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Pr="00EC7C03">
        <w:rPr>
          <w:rFonts w:ascii="Times New Roman" w:eastAsia="Times New Roman" w:hAnsi="Times New Roman" w:cs="Times New Roman"/>
          <w:sz w:val="26"/>
          <w:szCs w:val="26"/>
        </w:rPr>
        <w:t xml:space="preserve">Срок обучения составляет с </w:t>
      </w:r>
      <w:r w:rsidR="00EC7C03" w:rsidRPr="00EC7C03">
        <w:rPr>
          <w:rFonts w:ascii="Times New Roman" w:eastAsia="Times New Roman" w:hAnsi="Times New Roman" w:cs="Times New Roman"/>
          <w:sz w:val="26"/>
          <w:szCs w:val="26"/>
          <w:lang w:val="be-BY"/>
        </w:rPr>
        <w:t>01.07</w:t>
      </w:r>
      <w:r w:rsidRPr="00EC7C03">
        <w:rPr>
          <w:rFonts w:ascii="Times New Roman" w:eastAsia="Times New Roman" w:hAnsi="Times New Roman" w:cs="Times New Roman"/>
          <w:sz w:val="26"/>
          <w:szCs w:val="26"/>
        </w:rPr>
        <w:t xml:space="preserve">.2026 г. по </w:t>
      </w:r>
      <w:r w:rsidR="00EC7C03" w:rsidRPr="00EC7C03">
        <w:rPr>
          <w:rFonts w:ascii="Times New Roman" w:eastAsia="Times New Roman" w:hAnsi="Times New Roman" w:cs="Times New Roman"/>
          <w:sz w:val="26"/>
          <w:szCs w:val="26"/>
          <w:lang w:val="be-BY"/>
        </w:rPr>
        <w:t>31</w:t>
      </w:r>
      <w:r w:rsidRPr="00EC7C03">
        <w:rPr>
          <w:rFonts w:ascii="Times New Roman" w:eastAsia="Times New Roman" w:hAnsi="Times New Roman" w:cs="Times New Roman"/>
          <w:sz w:val="26"/>
          <w:szCs w:val="26"/>
        </w:rPr>
        <w:t>.12.2026 г.</w:t>
      </w:r>
    </w:p>
    <w:p w:rsidR="00E6077D" w:rsidRPr="00EC7C03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r w:rsidR="00EC7C03" w:rsidRPr="00EC7C03">
        <w:rPr>
          <w:rFonts w:ascii="Times New Roman" w:eastAsia="Times New Roman" w:hAnsi="Times New Roman" w:cs="Times New Roman"/>
          <w:sz w:val="26"/>
          <w:szCs w:val="26"/>
        </w:rPr>
        <w:t xml:space="preserve">Стоимость услуг, предоставляемых согласно </w:t>
      </w:r>
      <w:r w:rsidR="00EC7C03">
        <w:rPr>
          <w:rFonts w:ascii="Times New Roman" w:eastAsia="Times New Roman" w:hAnsi="Times New Roman" w:cs="Times New Roman"/>
          <w:sz w:val="26"/>
          <w:szCs w:val="26"/>
        </w:rPr>
        <w:t>Догов</w:t>
      </w:r>
      <w:bookmarkStart w:id="0" w:name="_GoBack"/>
      <w:bookmarkEnd w:id="0"/>
      <w:r w:rsidR="00EC7C03">
        <w:rPr>
          <w:rFonts w:ascii="Times New Roman" w:eastAsia="Times New Roman" w:hAnsi="Times New Roman" w:cs="Times New Roman"/>
          <w:sz w:val="26"/>
          <w:szCs w:val="26"/>
        </w:rPr>
        <w:t>ору</w:t>
      </w:r>
      <w:r w:rsidR="00EC7C03" w:rsidRPr="00EC7C03">
        <w:rPr>
          <w:rFonts w:ascii="Times New Roman" w:eastAsia="Times New Roman" w:hAnsi="Times New Roman" w:cs="Times New Roman"/>
          <w:sz w:val="26"/>
          <w:szCs w:val="26"/>
        </w:rPr>
        <w:t>, о</w:t>
      </w:r>
      <w:r w:rsidR="00EC7C03">
        <w:rPr>
          <w:rFonts w:ascii="Times New Roman" w:eastAsia="Times New Roman" w:hAnsi="Times New Roman" w:cs="Times New Roman"/>
          <w:sz w:val="26"/>
          <w:szCs w:val="26"/>
        </w:rPr>
        <w:t>пределяется исходя из выбранного</w:t>
      </w:r>
      <w:r w:rsidR="00EC7C03" w:rsidRPr="00EC7C03">
        <w:rPr>
          <w:rFonts w:ascii="Times New Roman" w:eastAsia="Times New Roman" w:hAnsi="Times New Roman" w:cs="Times New Roman"/>
          <w:sz w:val="26"/>
          <w:szCs w:val="26"/>
        </w:rPr>
        <w:t xml:space="preserve"> Заказчиком </w:t>
      </w:r>
      <w:r w:rsidR="00EC7C03">
        <w:rPr>
          <w:rFonts w:ascii="Times New Roman" w:eastAsia="Times New Roman" w:hAnsi="Times New Roman" w:cs="Times New Roman"/>
          <w:sz w:val="26"/>
          <w:szCs w:val="26"/>
        </w:rPr>
        <w:t>вида обучения</w:t>
      </w:r>
      <w:r w:rsidR="00EC7C03" w:rsidRPr="00EC7C03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EC7C03">
        <w:rPr>
          <w:rFonts w:ascii="Times New Roman" w:eastAsia="Times New Roman" w:hAnsi="Times New Roman" w:cs="Times New Roman"/>
          <w:sz w:val="26"/>
          <w:szCs w:val="26"/>
        </w:rPr>
        <w:t xml:space="preserve"> стоимости действующей</w:t>
      </w:r>
      <w:r w:rsidR="00EC7C03" w:rsidRPr="00EC7C03">
        <w:rPr>
          <w:rFonts w:ascii="Times New Roman" w:eastAsia="Times New Roman" w:hAnsi="Times New Roman" w:cs="Times New Roman"/>
          <w:sz w:val="26"/>
          <w:szCs w:val="26"/>
        </w:rPr>
        <w:t xml:space="preserve"> на момент акцепта оферты Исполнителя.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 Порядок изменения стоимости обучения.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Стоимость обучения, предусмотренная настоящим договором, может изменяться в</w:t>
      </w:r>
      <w:r w:rsidR="00EC7C03">
        <w:rPr>
          <w:rFonts w:ascii="Times New Roman" w:eastAsia="Times New Roman" w:hAnsi="Times New Roman" w:cs="Times New Roman"/>
          <w:sz w:val="26"/>
          <w:szCs w:val="26"/>
        </w:rPr>
        <w:t xml:space="preserve"> связи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изменением законодательства, влияющего на формирование стоимости ус</w:t>
      </w:r>
      <w:r>
        <w:rPr>
          <w:rFonts w:ascii="Times New Roman" w:eastAsia="Times New Roman" w:hAnsi="Times New Roman" w:cs="Times New Roman"/>
          <w:sz w:val="26"/>
          <w:szCs w:val="26"/>
        </w:rPr>
        <w:t>луг и/или в связи с заключением сторонами дополнительного соглашения.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Изменение стоимости обучения утверждается приказом Исполнителя, который в течение 7 календарных дней доводится до сведения Заказчика. В случае изменения стоимости обучения производит доп</w:t>
      </w:r>
      <w:r>
        <w:rPr>
          <w:rFonts w:ascii="Times New Roman" w:eastAsia="Times New Roman" w:hAnsi="Times New Roman" w:cs="Times New Roman"/>
          <w:sz w:val="26"/>
          <w:szCs w:val="26"/>
        </w:rPr>
        <w:t>лату разницы в стоимости не позднее 7 дней со дня издания соответствующего приказа руководителя Исполнителя.</w:t>
      </w:r>
    </w:p>
    <w:p w:rsidR="00E6077D" w:rsidRPr="00EC7C03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 </w:t>
      </w:r>
      <w:r w:rsidRPr="00EC7C03">
        <w:rPr>
          <w:rFonts w:ascii="Times New Roman" w:eastAsia="Times New Roman" w:hAnsi="Times New Roman" w:cs="Times New Roman"/>
          <w:sz w:val="26"/>
          <w:szCs w:val="26"/>
        </w:rPr>
        <w:t>Оплата за обучение на основании счета Исполнителя осуществляется Заказчиком ежемесячно не позднее первого числа каждого месяца, на текущий (расч</w:t>
      </w:r>
      <w:r w:rsidRPr="00EC7C03">
        <w:rPr>
          <w:rFonts w:ascii="Times New Roman" w:eastAsia="Times New Roman" w:hAnsi="Times New Roman" w:cs="Times New Roman"/>
          <w:sz w:val="26"/>
          <w:szCs w:val="26"/>
        </w:rPr>
        <w:t>етный) счет Исполнителя:</w:t>
      </w:r>
    </w:p>
    <w:p w:rsidR="00E6077D" w:rsidRPr="00EC7C03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C7C03">
        <w:rPr>
          <w:rFonts w:ascii="Times New Roman" w:hAnsi="Times New Roman" w:cs="Times New Roman"/>
          <w:sz w:val="26"/>
          <w:szCs w:val="26"/>
        </w:rPr>
        <w:t>BY11UNBS30130315200000015933 в ЗАО «Белорусско-Швейцарский Банк «БСБ Банк», код банка – UNBSBY2X</w:t>
      </w:r>
    </w:p>
    <w:p w:rsidR="00E6077D" w:rsidRPr="00EC7C03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be-BY"/>
        </w:rPr>
      </w:pPr>
      <w:r>
        <w:rPr>
          <w:rFonts w:ascii="Times New Roman" w:hAnsi="Times New Roman" w:cs="Times New Roman"/>
          <w:sz w:val="26"/>
          <w:szCs w:val="26"/>
        </w:rPr>
        <w:t>Назначе</w:t>
      </w:r>
      <w:r w:rsidR="00EC7C03">
        <w:rPr>
          <w:rFonts w:ascii="Times New Roman" w:hAnsi="Times New Roman" w:cs="Times New Roman"/>
          <w:sz w:val="26"/>
          <w:szCs w:val="26"/>
        </w:rPr>
        <w:t>ние платежа: оплата за обучение</w:t>
      </w:r>
      <w:r w:rsidR="00EC7C03">
        <w:rPr>
          <w:rFonts w:ascii="Times New Roman" w:hAnsi="Times New Roman" w:cs="Times New Roman"/>
          <w:sz w:val="26"/>
          <w:szCs w:val="26"/>
          <w:lang w:val="be-BY"/>
        </w:rPr>
        <w:t>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8. Права и обязанности сторон: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8.1. Исполнитель имеет право: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определять самостоятельно формы, методы и способы осуществления образовательного процесса. 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переносить дату и время проведения занятий, предварительно уведомив об этом Заказчика не позднее чем за 3 часа по телефону.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- в одностороннем порядке вносить и</w:t>
      </w:r>
      <w:r>
        <w:rPr>
          <w:rFonts w:ascii="Times New Roman" w:eastAsia="Times New Roman" w:hAnsi="Times New Roman" w:cs="Times New Roman"/>
          <w:sz w:val="26"/>
          <w:szCs w:val="26"/>
        </w:rPr>
        <w:t>зменения, дополнения в настоящий Договор;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8.2. 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8.3. Заказчик имеет право на получен</w:t>
      </w:r>
      <w:r>
        <w:rPr>
          <w:rFonts w:ascii="Times New Roman" w:eastAsia="Times New Roman" w:hAnsi="Times New Roman" w:cs="Times New Roman"/>
          <w:sz w:val="26"/>
          <w:szCs w:val="26"/>
        </w:rPr>
        <w:t>ие образования в соответствии с пунктом 1 настоящего договора;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8.4. Заказчик обязуется: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добросовестно относиться к освоению содержания образовательной программы, программы воспитания; выполнять требования учредительных документов, правил внутреннего </w:t>
      </w:r>
      <w:r>
        <w:rPr>
          <w:rFonts w:ascii="Times New Roman" w:eastAsia="Times New Roman" w:hAnsi="Times New Roman" w:cs="Times New Roman"/>
          <w:sz w:val="26"/>
          <w:szCs w:val="26"/>
        </w:rPr>
        <w:t>распорядка, иных локальных правовых актов Исполнителя;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бережно относиться к имуществу Исполнителя;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осуществлять оплату стоимости обучения в сроки, установленные Договором сроки;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8.5. Заказчик имеет право получать от Исполнителя сведения о результатах обуче</w:t>
      </w:r>
      <w:r>
        <w:rPr>
          <w:rFonts w:ascii="Times New Roman" w:eastAsia="Times New Roman" w:hAnsi="Times New Roman" w:cs="Times New Roman"/>
          <w:sz w:val="26"/>
          <w:szCs w:val="26"/>
        </w:rPr>
        <w:t>ния Заказчика;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8.6. Заказчик обязуется осуществлять оплату за обучение в сроки, установленные настоящим Договором.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9. Ответственность сторон: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9.1. За неисполнение или ненадлежащее исполнение своих обязательств по Договору Стороны несут ответственность в со</w:t>
      </w:r>
      <w:r>
        <w:rPr>
          <w:rFonts w:ascii="Times New Roman" w:eastAsia="Times New Roman" w:hAnsi="Times New Roman" w:cs="Times New Roman"/>
          <w:sz w:val="26"/>
          <w:szCs w:val="26"/>
        </w:rPr>
        <w:t>ответствии с законодательством;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9.2. При нарушении сроков оплаты, предусмотренных Договором, Заказчик выплачивает пеню в размере 0,1% от суммы просроченных платежей за каждый день просрочки. Пеня начисляется со следующего дня после истечения срока оплаты.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9.3. 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10. Дополнительные положения.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10.1. Занятия могут проходить в форме дистанционной, смешанной, индивидуальной, групповой, с </w:t>
      </w:r>
      <w:r>
        <w:rPr>
          <w:rFonts w:ascii="Times New Roman" w:hAnsi="Times New Roman"/>
          <w:color w:val="000000"/>
          <w:sz w:val="26"/>
          <w:szCs w:val="26"/>
        </w:rPr>
        <w:t>использованием информационно-коммуникационных технологий, мессенджеров, платформ видеосвязи, закрытых чатов или иных согласованных каналов связи.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10.2. Расписание, продолжительность занятий, состав программы, порядок доступа к материалам и сопровождению оп</w:t>
      </w:r>
      <w:r>
        <w:rPr>
          <w:rFonts w:ascii="Times New Roman" w:hAnsi="Times New Roman"/>
          <w:color w:val="000000"/>
          <w:sz w:val="26"/>
          <w:szCs w:val="26"/>
        </w:rPr>
        <w:t>ределяются описанием конкретной программы, счетом, перепиской Сторон, страницей записи или иным подтверждением Исполнителя.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10.3. Оплата может осуществляться на условиях полной предоплаты, безналичным переводом на расчетный счет Исполнителя, через платежну</w:t>
      </w:r>
      <w:r>
        <w:rPr>
          <w:rFonts w:ascii="Times New Roman" w:hAnsi="Times New Roman"/>
          <w:color w:val="000000"/>
          <w:sz w:val="26"/>
          <w:szCs w:val="26"/>
        </w:rPr>
        <w:t>ю ссылку, платежную форму, эквайринг, ЕРИП или иным способом, согласованным Сторонами и не запрещенным законодательством Республики Беларусь.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10.4. Исполнитель вправе переносить дату и время проведения занятий, предварительно уведомив об этом Заказчика по </w:t>
      </w:r>
      <w:r>
        <w:rPr>
          <w:rFonts w:ascii="Times New Roman" w:hAnsi="Times New Roman"/>
          <w:color w:val="000000"/>
          <w:sz w:val="26"/>
          <w:szCs w:val="26"/>
        </w:rPr>
        <w:t>телефону, электронной почте, через мессенджер, социальную сеть, платформу видеосвязи или иной согласованный канал связи, а также изменять организационные условия программы при сохранении ее общей направленности.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10.5. Исполнитель обязуется организовать мат</w:t>
      </w:r>
      <w:r>
        <w:rPr>
          <w:rFonts w:ascii="Times New Roman" w:hAnsi="Times New Roman"/>
          <w:color w:val="000000"/>
          <w:sz w:val="26"/>
          <w:szCs w:val="26"/>
        </w:rPr>
        <w:t xml:space="preserve">ериально-техническое, информационное и организационное обеспечение образовательного процесса в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>соответствии с применимыми требованиями, форматом оказания услуг и условиями конкретной программы.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10.6. Заказчик обязуется добросовестно относиться к освоению с</w:t>
      </w:r>
      <w:r>
        <w:rPr>
          <w:rFonts w:ascii="Times New Roman" w:hAnsi="Times New Roman"/>
          <w:color w:val="000000"/>
          <w:sz w:val="26"/>
          <w:szCs w:val="26"/>
        </w:rPr>
        <w:t>одержания Образовательной программы, участвовать в занятиях и мероприятиях, выполнять правила участия в программе, осуществлять оплату стоимости обучения в сроки, установленные Договором, счетом, платежной формой, описанием программы или иным подтверждение</w:t>
      </w:r>
      <w:r>
        <w:rPr>
          <w:rFonts w:ascii="Times New Roman" w:hAnsi="Times New Roman"/>
          <w:color w:val="000000"/>
          <w:sz w:val="26"/>
          <w:szCs w:val="26"/>
        </w:rPr>
        <w:t>м Исполнителя, не распространять материалы Исполнителя без письменного согласия, не нарушать права других участников и соблюдать конфиденциальность информации, полученной в ходе программы.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10.7. В случае досрочного, по инициативе Заказчика, прекращения обр</w:t>
      </w:r>
      <w:r>
        <w:rPr>
          <w:rFonts w:ascii="Times New Roman" w:hAnsi="Times New Roman"/>
          <w:color w:val="000000"/>
          <w:sz w:val="26"/>
          <w:szCs w:val="26"/>
        </w:rPr>
        <w:t xml:space="preserve">азовательных отношений, расторжения Договора или отказа от участия возврат денежных средств производится с учетом фактически оказанных услуг, предоставленного доступа к материалам, понесенных Исполнителем расходов, специальных условий конкретной программы </w:t>
      </w:r>
      <w:r>
        <w:rPr>
          <w:rFonts w:ascii="Times New Roman" w:hAnsi="Times New Roman"/>
          <w:color w:val="000000"/>
          <w:sz w:val="26"/>
          <w:szCs w:val="26"/>
        </w:rPr>
        <w:t>и требований законодательства Республики Беларусь.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10.8. После заключения договора зачисление Заказчика в число обучающихся или участников программы при необходимости оформляется приказом Исполнителя.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10.9. Сумма предварительной оплаты (аванса), осуществля</w:t>
      </w:r>
      <w:r>
        <w:rPr>
          <w:rFonts w:ascii="Times New Roman" w:hAnsi="Times New Roman"/>
          <w:color w:val="000000"/>
          <w:sz w:val="26"/>
          <w:szCs w:val="26"/>
        </w:rPr>
        <w:t>емой Заказчиком по Договору, не является коммерческим займом, проценты на сумму предварительной оплаты (аванса) не начисляются.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10.10. Образовательные отношения прекращаются в связи с получением образования либо досрочно по основаниям, предусмотренным Коде</w:t>
      </w:r>
      <w:r>
        <w:rPr>
          <w:rFonts w:ascii="Times New Roman" w:hAnsi="Times New Roman"/>
          <w:color w:val="000000"/>
          <w:sz w:val="26"/>
          <w:szCs w:val="26"/>
        </w:rPr>
        <w:t>ксом Республики Беларусь об образовании, настоящим Договором или условиями конкретной программы.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10.11. По инициативе Заказчика образовательные отношения прекращаются путем подачи соответствующего заявления либо направления Исполнителю иного письменного ув</w:t>
      </w:r>
      <w:r>
        <w:rPr>
          <w:rFonts w:ascii="Times New Roman" w:hAnsi="Times New Roman"/>
          <w:color w:val="000000"/>
          <w:sz w:val="26"/>
          <w:szCs w:val="26"/>
        </w:rPr>
        <w:t>едомления. Договор в этом случае является расторгнутым с даты отчисления Заказчика или прекращения участия согласно приказу либо иному подтверждению Исполнителя.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10.12. По инициативе Исполнителя образовательные отношения прекращаются по основаниям, </w:t>
      </w:r>
      <w:r>
        <w:rPr>
          <w:rFonts w:ascii="Times New Roman" w:hAnsi="Times New Roman"/>
          <w:color w:val="000000"/>
          <w:sz w:val="26"/>
          <w:szCs w:val="26"/>
        </w:rPr>
        <w:t>предусмотренным Кодексом Республики Беларусь об образовании, настоящим Договором, условиями конкретной программы, нарушением правил участия, конфиденциальности, прав других участников или запрета на распространение материалов. Договор в этом случае являетс</w:t>
      </w:r>
      <w:r>
        <w:rPr>
          <w:rFonts w:ascii="Times New Roman" w:hAnsi="Times New Roman"/>
          <w:color w:val="000000"/>
          <w:sz w:val="26"/>
          <w:szCs w:val="26"/>
        </w:rPr>
        <w:t>я расторгнутым с даты отчисления Заказчика или прекращения участия согласно приказу либо иному подтверждению Исполнителя.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10.13. В случае отсутствия Заказчика на учебных занятиях, в том числе проводимых в онлайн-форме, более трех учебных дней подряд без ув</w:t>
      </w:r>
      <w:r>
        <w:rPr>
          <w:rFonts w:ascii="Times New Roman" w:hAnsi="Times New Roman"/>
          <w:color w:val="000000"/>
          <w:sz w:val="26"/>
          <w:szCs w:val="26"/>
        </w:rPr>
        <w:t>ажительных причин либо неявки на согласованное индивидуальное занятие Исполнитель вправе прекратить обучение Заказчика или участие Заказчика в программе, оформив это приказом либо иным подтверждением. Возврат стоимости обучения осуществляется с учетом факт</w:t>
      </w:r>
      <w:r>
        <w:rPr>
          <w:rFonts w:ascii="Times New Roman" w:hAnsi="Times New Roman"/>
          <w:color w:val="000000"/>
          <w:sz w:val="26"/>
          <w:szCs w:val="26"/>
        </w:rPr>
        <w:t>ически оказанных услуг, предоставленного доступа к материалам, понесенных расходов и требований законодательства Республики Беларусь.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10.14. В случае нарушения Заказчиком условий оплаты, предусмотренных настоящим Договором, в том числе при отсутствии оплат</w:t>
      </w:r>
      <w:r>
        <w:rPr>
          <w:rFonts w:ascii="Times New Roman" w:hAnsi="Times New Roman"/>
          <w:color w:val="000000"/>
          <w:sz w:val="26"/>
          <w:szCs w:val="26"/>
        </w:rPr>
        <w:t xml:space="preserve">ы в течение более чем 15 (пятнадцати) календарных дней с установленного срока, Исполнитель вправе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>приостановить или прекратить оказание образовательных услуг и отчислить Заказчика либо прекратить его участие, оформив соответствующий приказ или иное подтвер</w:t>
      </w:r>
      <w:r>
        <w:rPr>
          <w:rFonts w:ascii="Times New Roman" w:hAnsi="Times New Roman"/>
          <w:color w:val="000000"/>
          <w:sz w:val="26"/>
          <w:szCs w:val="26"/>
        </w:rPr>
        <w:t>ждение.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10.15. В соответствии с Постановлением Министерства финансов Республики Беларусь от 12.02.2018 № 13, Акт об оказании услуг по Договору составляется Исполнителем единолично, подписывается только Исполнителем и имеет юридическую силу без необходимост</w:t>
      </w:r>
      <w:r>
        <w:rPr>
          <w:rFonts w:ascii="Times New Roman" w:hAnsi="Times New Roman"/>
          <w:color w:val="000000"/>
          <w:sz w:val="26"/>
          <w:szCs w:val="26"/>
        </w:rPr>
        <w:t>и подписания Заказчиком. Передача Акта Заказчику осуществляется только по его письменному запросу. Услуга считается оказанной в полном объеме при условии предоставления доступа к материалам Образовательной программы, проведения согласованного занятия, встр</w:t>
      </w:r>
      <w:r>
        <w:rPr>
          <w:rFonts w:ascii="Times New Roman" w:hAnsi="Times New Roman"/>
          <w:color w:val="000000"/>
          <w:sz w:val="26"/>
          <w:szCs w:val="26"/>
        </w:rPr>
        <w:t>ечи или мероприятия и факта оплаты.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10.16. Настоящий договор считается заключенным с даты поступления денежных средств за обучение на расчетный счет Исполнителя, оплаты через платежную ссылку, платежную форму, эквайринг, ЕРИП или иного действия Заказчика, </w:t>
      </w:r>
      <w:r>
        <w:rPr>
          <w:rFonts w:ascii="Times New Roman" w:hAnsi="Times New Roman"/>
          <w:color w:val="000000"/>
          <w:sz w:val="26"/>
          <w:szCs w:val="26"/>
        </w:rPr>
        <w:t>явно свидетельствующего об акцепте Договора.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10.17. В случае изменения юридического адреса и/или банковских реквизитов, а также способов связи Стороны вправе уведомить друг друга одним из способов, указанных в настоящем Договоре, не позднее чем через два р</w:t>
      </w:r>
      <w:r>
        <w:rPr>
          <w:rFonts w:ascii="Times New Roman" w:hAnsi="Times New Roman"/>
          <w:color w:val="000000"/>
          <w:sz w:val="26"/>
          <w:szCs w:val="26"/>
        </w:rPr>
        <w:t>абочих дня с момента таких изменений.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11. Заключительные положения: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11.1. Настоящий договор считается заключенным с даты поступления денежных средств за обучение, в размере определенном условиями настоящего Договора, на расчетный счет Исполнителя и </w:t>
      </w:r>
      <w:r>
        <w:rPr>
          <w:rFonts w:ascii="Times New Roman" w:eastAsia="Times New Roman" w:hAnsi="Times New Roman" w:cs="Times New Roman"/>
          <w:sz w:val="26"/>
          <w:szCs w:val="26"/>
        </w:rPr>
        <w:t>действует до исполнения сторонами своих обязательств;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11.2. Все споры и разногласия, вытекающие из Договора, решаются путем переговоров. При недостижении согласия спор подлежит по месту жительства (пребывания) Исполнителя. Претензионный порядок урегулирова</w:t>
      </w:r>
      <w:r>
        <w:rPr>
          <w:rFonts w:ascii="Times New Roman" w:eastAsia="Times New Roman" w:hAnsi="Times New Roman" w:cs="Times New Roman"/>
          <w:sz w:val="26"/>
          <w:szCs w:val="26"/>
        </w:rPr>
        <w:t>ния спора обязателен. Срок рассмотрения претензии, предложений о внесении изменений и расторжения Договора, составляет 10 календарных дней со дня получения претензии (либо предложений о внесении изменений и расторжения Договора);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11.3. В случае изменения ю</w:t>
      </w:r>
      <w:r>
        <w:rPr>
          <w:rFonts w:ascii="Times New Roman" w:eastAsia="Times New Roman" w:hAnsi="Times New Roman" w:cs="Times New Roman"/>
          <w:sz w:val="26"/>
          <w:szCs w:val="26"/>
        </w:rPr>
        <w:t>ридического адреса и/или банковских реквизитов, а также способов связи, перечисленных в п. 11.4 Договора, Стороны обязаны об этом письменно уведомить друг друга не позднее, чем через два рабочих дня с момента таких изменений;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11.4. Все юридически значимые </w:t>
      </w:r>
      <w:r>
        <w:rPr>
          <w:rFonts w:ascii="Times New Roman" w:eastAsia="Times New Roman" w:hAnsi="Times New Roman" w:cs="Times New Roman"/>
          <w:sz w:val="26"/>
          <w:szCs w:val="26"/>
        </w:rPr>
        <w:t>сообщения, уведомления, требования и иная корреспонденция между Сторонами в рамках исполнения Договора направляются одним или несколькими из следующих способов: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– по адресу электронной почты, адресу аккаунта в социальной сети/мессенджере, указанному Сторон</w:t>
      </w:r>
      <w:r>
        <w:rPr>
          <w:rFonts w:ascii="Times New Roman" w:eastAsia="Times New Roman" w:hAnsi="Times New Roman" w:cs="Times New Roman"/>
          <w:sz w:val="26"/>
          <w:szCs w:val="26"/>
        </w:rPr>
        <w:t>ой при заключении Договора;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– по контактному номеру телефона, посредством СМС-сообщения или телефонного звонка;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– почтовым отправлением, заказным письмом с уведомлением о вручении и описью вложения.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Документы, уведомления и сообщения, направленные любым из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вышеуказанных способов считаются переданными надлежащим образом и имеют юридическую силу, приравниваются к оригинальным документам и считаются полученными Заказчиком в момент отправки и (или) публикации Исполнителем, вне зависимости от факта прочтения, от</w:t>
      </w:r>
      <w:r>
        <w:rPr>
          <w:rFonts w:ascii="Times New Roman" w:eastAsia="Times New Roman" w:hAnsi="Times New Roman" w:cs="Times New Roman"/>
          <w:sz w:val="26"/>
          <w:szCs w:val="26"/>
        </w:rPr>
        <w:t>крытия или ознакомления Заказчиком.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Заказчик несет все риски, связанные с невозможностью получения уведомлений по причинам, не зависящим от Исполнителя, включая указание некорректных или устаревших контактных данных, не актуализацию вышеперечисленных спосо</w:t>
      </w:r>
      <w:r>
        <w:rPr>
          <w:rFonts w:ascii="Times New Roman" w:eastAsia="Times New Roman" w:hAnsi="Times New Roman" w:cs="Times New Roman"/>
          <w:sz w:val="26"/>
          <w:szCs w:val="26"/>
        </w:rPr>
        <w:t>бов связи, отсутствие доступа к электронной почте, мессенджеру, социальной сети, блокировку уведомлений, попадание в спам, технические сбои, а также иные препятствия, мешающие своевременному ознакомлению с направленной информацией.</w:t>
      </w: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11.5. Заказчик ознакомле</w:t>
      </w:r>
      <w:r>
        <w:rPr>
          <w:rFonts w:ascii="Times New Roman" w:eastAsia="Times New Roman" w:hAnsi="Times New Roman" w:cs="Times New Roman"/>
          <w:sz w:val="26"/>
          <w:szCs w:val="26"/>
        </w:rPr>
        <w:t>н(а) со свидетельством о государственной регистрации Исполнителя, иными локальными нормативными правовыми актами и по требованию – с учебно-программной документацией.</w:t>
      </w:r>
    </w:p>
    <w:p w:rsidR="00E6077D" w:rsidRDefault="00E6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6077D" w:rsidRDefault="00320FF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12.Реквизиты Исполнителя:</w:t>
      </w:r>
    </w:p>
    <w:p w:rsidR="00E6077D" w:rsidRDefault="00320FFB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ИП Гаспарян Анна Арамовна</w:t>
      </w:r>
    </w:p>
    <w:p w:rsidR="00E6077D" w:rsidRDefault="00320FFB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Юридический адрес: Республика Белару</w:t>
      </w:r>
      <w:r>
        <w:rPr>
          <w:rFonts w:ascii="Times New Roman" w:hAnsi="Times New Roman" w:cs="Times New Roman"/>
          <w:color w:val="000000"/>
          <w:sz w:val="26"/>
          <w:szCs w:val="26"/>
        </w:rPr>
        <w:t>сь, Минская обл., Минский р-н, аг. Сеница, 220000, ул. Янки Купалы, д. 5Б, кв. 16</w:t>
      </w:r>
    </w:p>
    <w:p w:rsidR="00E6077D" w:rsidRDefault="00320FFB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р/с BY11UNBS30130315200000015933</w:t>
      </w:r>
    </w:p>
    <w:p w:rsidR="00E6077D" w:rsidRDefault="00320FFB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ЗАО «Белорусско-Швейцарский Банк «БСБ Банк»</w:t>
      </w:r>
    </w:p>
    <w:p w:rsidR="00E6077D" w:rsidRDefault="00320FFB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BIC / код банка: UNBSBY2X</w:t>
      </w:r>
    </w:p>
    <w:p w:rsidR="00E6077D" w:rsidRDefault="00320FFB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УНП 691997535</w:t>
      </w:r>
    </w:p>
    <w:sectPr w:rsidR="00E607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FFB" w:rsidRDefault="00320FFB">
      <w:pPr>
        <w:spacing w:after="0" w:line="240" w:lineRule="auto"/>
      </w:pPr>
      <w:r>
        <w:separator/>
      </w:r>
    </w:p>
  </w:endnote>
  <w:endnote w:type="continuationSeparator" w:id="0">
    <w:p w:rsidR="00320FFB" w:rsidRDefault="00320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 Neue">
    <w:altName w:val="Times New Roman"/>
    <w:charset w:val="EE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090E0ECC-E0CD-4B77-95DF-15CFB31AED32}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31A5D47A-59A4-483D-B86A-027AED4D66AC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CF60F4C5-F4C8-4BC9-9A7E-C18BAA7633C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B1597530-0965-43B1-B85B-3FD6B43F8D8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77D" w:rsidRDefault="00E6077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77D" w:rsidRDefault="00E6077D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77D" w:rsidRDefault="00E6077D">
    <w:pPr>
      <w:tabs>
        <w:tab w:val="right" w:pos="9020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FFB" w:rsidRDefault="00320FFB">
      <w:pPr>
        <w:spacing w:after="0" w:line="240" w:lineRule="auto"/>
      </w:pPr>
      <w:r>
        <w:separator/>
      </w:r>
    </w:p>
  </w:footnote>
  <w:footnote w:type="continuationSeparator" w:id="0">
    <w:p w:rsidR="00320FFB" w:rsidRDefault="00320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77D" w:rsidRDefault="00E6077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77D" w:rsidRDefault="00E6077D">
    <w:pPr>
      <w:tabs>
        <w:tab w:val="center" w:pos="4677"/>
        <w:tab w:val="right" w:pos="9329"/>
        <w:tab w:val="right" w:pos="9355"/>
      </w:tabs>
      <w:spacing w:after="0"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77D" w:rsidRDefault="00E6077D">
    <w:pPr>
      <w:tabs>
        <w:tab w:val="right" w:pos="9020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TrueTypeFont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77D"/>
    <w:rsid w:val="00320FFB"/>
    <w:rsid w:val="00E6077D"/>
    <w:rsid w:val="00EC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 Neue" w:eastAsia="Helvetica Neue" w:hAnsi="Helvetica Neue" w:cs="Helvetica Neue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7147EF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7147E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HeaderandFooter"/>
  </w:style>
  <w:style w:type="paragraph" w:styleId="ab">
    <w:name w:val="footer"/>
    <w:basedOn w:val="HeaderandFooter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 Neue" w:eastAsia="Helvetica Neue" w:hAnsi="Helvetica Neue" w:cs="Helvetica Neue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7147EF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7147E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HeaderandFooter"/>
  </w:style>
  <w:style w:type="paragraph" w:styleId="ab">
    <w:name w:val="footer"/>
    <w:basedOn w:val="HeaderandFooter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1814</Words>
  <Characters>10341</Characters>
  <Application>Microsoft Office Word</Application>
  <DocSecurity>0</DocSecurity>
  <Lines>86</Lines>
  <Paragraphs>24</Paragraphs>
  <ScaleCrop>false</ScaleCrop>
  <Company/>
  <LinksUpToDate>false</LinksUpToDate>
  <CharactersWithSpaces>12131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 (оферта) - Гаспарян А.А.</dc:title>
  <dc:subject>Редакция по образцу Стасюк: дополнительные условия перенесены в пункт 10</dc:subject>
  <dc:creator>User</dc:creator>
  <dc:description/>
  <cp:lastModifiedBy>admin</cp:lastModifiedBy>
  <cp:revision>13</cp:revision>
  <cp:lastPrinted>2026-03-31T15:37:00Z</cp:lastPrinted>
  <dcterms:created xsi:type="dcterms:W3CDTF">2026-03-31T15:38:00Z</dcterms:created>
  <dcterms:modified xsi:type="dcterms:W3CDTF">2026-07-06T15:22:00Z</dcterms:modified>
  <dc:language>ru-RU</dc:language>
</cp:coreProperties>
</file>